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BC" w:rsidRPr="004711BC" w:rsidRDefault="004711BC" w:rsidP="004711B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711BC">
        <w:rPr>
          <w:rFonts w:asciiTheme="majorEastAsia" w:eastAsiaTheme="majorEastAsia" w:hAnsiTheme="majorEastAsia"/>
          <w:sz w:val="36"/>
          <w:szCs w:val="36"/>
        </w:rPr>
        <w:t>LTJ5290TJC40型</w:t>
      </w:r>
      <w:r w:rsidRPr="004711BC">
        <w:rPr>
          <w:rFonts w:asciiTheme="majorEastAsia" w:eastAsiaTheme="majorEastAsia" w:hAnsiTheme="majorEastAsia"/>
          <w:spacing w:val="10"/>
          <w:sz w:val="36"/>
          <w:szCs w:val="36"/>
        </w:rPr>
        <w:t>注水井循环洗井车</w:t>
      </w:r>
    </w:p>
    <w:p w:rsidR="004711BC" w:rsidRDefault="004711BC" w:rsidP="004711BC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运载底盘</w:t>
      </w:r>
    </w:p>
    <w:p w:rsidR="004711BC" w:rsidRDefault="004711BC" w:rsidP="004711BC">
      <w:pPr>
        <w:spacing w:line="360" w:lineRule="auto"/>
        <w:ind w:left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型号：ZZ3317V466HD1重汽（国Ⅳ）（带卧铺、空调）</w:t>
      </w:r>
    </w:p>
    <w:p w:rsidR="004711BC" w:rsidRDefault="004711BC" w:rsidP="004711BC">
      <w:pPr>
        <w:spacing w:line="360" w:lineRule="auto"/>
        <w:ind w:left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总质量：31000kg</w:t>
      </w:r>
    </w:p>
    <w:p w:rsidR="004711BC" w:rsidRDefault="004711BC" w:rsidP="004711BC">
      <w:pPr>
        <w:spacing w:line="360" w:lineRule="auto"/>
        <w:ind w:left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整备质量：11100kg</w:t>
      </w:r>
    </w:p>
    <w:p w:rsidR="004711BC" w:rsidRDefault="004711BC" w:rsidP="004711BC">
      <w:pPr>
        <w:spacing w:line="360" w:lineRule="auto"/>
        <w:ind w:left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驱动形式：8×4</w:t>
      </w:r>
    </w:p>
    <w:p w:rsidR="004711BC" w:rsidRDefault="004711BC" w:rsidP="004711BC">
      <w:pPr>
        <w:spacing w:line="360" w:lineRule="auto"/>
        <w:ind w:left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轴距： 1950+4625+1350mm</w:t>
      </w:r>
    </w:p>
    <w:p w:rsidR="004711BC" w:rsidRDefault="004711BC" w:rsidP="004711BC">
      <w:pPr>
        <w:spacing w:line="360" w:lineRule="auto"/>
        <w:ind w:left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后悬：1210mm      前悬：1540mm</w:t>
      </w:r>
    </w:p>
    <w:p w:rsidR="004711BC" w:rsidRDefault="004711BC" w:rsidP="004711BC">
      <w:pPr>
        <w:spacing w:line="360" w:lineRule="auto"/>
        <w:ind w:left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发动机型号：MC11.40-40  发动机功率：297KW</w:t>
      </w:r>
    </w:p>
    <w:p w:rsidR="004711BC" w:rsidRDefault="004711BC" w:rsidP="004711BC">
      <w:pPr>
        <w:spacing w:line="360" w:lineRule="auto"/>
        <w:ind w:left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加装</w:t>
      </w:r>
      <w:proofErr w:type="gramStart"/>
      <w:r>
        <w:rPr>
          <w:rFonts w:ascii="宋体" w:hAnsi="宋体" w:hint="eastAsia"/>
          <w:sz w:val="24"/>
          <w:szCs w:val="24"/>
        </w:rPr>
        <w:t>侧取力器</w:t>
      </w:r>
      <w:proofErr w:type="gramEnd"/>
      <w:r>
        <w:rPr>
          <w:rFonts w:ascii="宋体" w:hAnsi="宋体" w:hint="eastAsia"/>
          <w:sz w:val="24"/>
          <w:szCs w:val="24"/>
        </w:rPr>
        <w:t>。加装双油箱，并沟通。</w:t>
      </w:r>
    </w:p>
    <w:p w:rsidR="004711BC" w:rsidRDefault="004711BC" w:rsidP="004711BC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FX200旋流除砂器：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处理量：≥40m³/h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工作压力：1.0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分离粒度：40-100μm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FX150旋流除砂器（两个）：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处理量：40m³/h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工作压力：0.8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分离粒度：35-74μm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工作温度：≤100℃</w:t>
      </w:r>
    </w:p>
    <w:p w:rsidR="004711BC" w:rsidRDefault="004711BC" w:rsidP="004711BC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气浮除污系统：</w:t>
      </w:r>
    </w:p>
    <w:p w:rsidR="004711BC" w:rsidRDefault="004711BC" w:rsidP="004711BC">
      <w:pPr>
        <w:spacing w:line="36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长×宽×高 2.2×1.8×1.9m</w:t>
      </w:r>
    </w:p>
    <w:p w:rsidR="004711BC" w:rsidRDefault="004711BC" w:rsidP="004711BC">
      <w:pPr>
        <w:spacing w:line="36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有效容积：V=7 m³</w:t>
      </w:r>
    </w:p>
    <w:p w:rsidR="004711BC" w:rsidRDefault="004711BC" w:rsidP="004711BC">
      <w:pPr>
        <w:spacing w:line="36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水停留时间：10-13min</w:t>
      </w:r>
    </w:p>
    <w:p w:rsidR="004711BC" w:rsidRDefault="004711BC" w:rsidP="004711BC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油水箱：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油箱容积：2.3 m³，水箱：2.4 m³</w:t>
      </w:r>
    </w:p>
    <w:p w:rsidR="004711BC" w:rsidRDefault="004711BC" w:rsidP="004711BC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自吸泵系统：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型号：ZW50-10-20P   流量：10m³/h  扬程：20m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额定转速：2900r/min</w:t>
      </w:r>
    </w:p>
    <w:p w:rsidR="004711BC" w:rsidRDefault="004711BC" w:rsidP="004711BC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综合液压泵（配4M4-</w:t>
      </w:r>
      <w:proofErr w:type="gramStart"/>
      <w:r>
        <w:rPr>
          <w:rFonts w:ascii="宋体" w:hAnsi="宋体" w:hint="eastAsia"/>
          <w:sz w:val="24"/>
          <w:szCs w:val="24"/>
        </w:rPr>
        <w:t>15多路</w:t>
      </w:r>
      <w:proofErr w:type="gramEnd"/>
      <w:r>
        <w:rPr>
          <w:rFonts w:ascii="宋体" w:hAnsi="宋体" w:hint="eastAsia"/>
          <w:sz w:val="24"/>
          <w:szCs w:val="24"/>
        </w:rPr>
        <w:t>阀,进口）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型号：A11VO75DRS/10R-NSD12NOO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额定压力：26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额定转速：2500r/min</w:t>
      </w:r>
    </w:p>
    <w:p w:rsidR="004711BC" w:rsidRDefault="004711BC" w:rsidP="004711BC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液马达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proofErr w:type="spellStart"/>
      <w:r>
        <w:rPr>
          <w:rFonts w:ascii="宋体" w:hAnsi="宋体" w:hint="eastAsia"/>
          <w:sz w:val="24"/>
          <w:szCs w:val="24"/>
        </w:rPr>
        <w:t>Paker</w:t>
      </w:r>
      <w:proofErr w:type="spellEnd"/>
      <w:r>
        <w:rPr>
          <w:rFonts w:ascii="宋体" w:hAnsi="宋体" w:hint="eastAsia"/>
          <w:sz w:val="24"/>
          <w:szCs w:val="24"/>
        </w:rPr>
        <w:t xml:space="preserve">  A11系列斜轴马达(进口)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马达转速：3031 r/min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工作压力：9.6/5.1/3.8MPa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型号：OMP100151(进口)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马达转速：485r/min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工作压力：2.6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</w:p>
    <w:p w:rsidR="004711BC" w:rsidRDefault="004711BC" w:rsidP="004711BC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液位计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型号：BZ-CBS4CC0001350</w:t>
      </w:r>
    </w:p>
    <w:p w:rsidR="004711BC" w:rsidRDefault="004711BC" w:rsidP="004711BC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快速过滤器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处理量：30m³/h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工作压力：0.4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</w:p>
    <w:p w:rsidR="004711BC" w:rsidRDefault="004711BC" w:rsidP="004711BC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快速过滤器泵系统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 65GW30-40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流量：30m³/h    扬程：40m</w:t>
      </w:r>
    </w:p>
    <w:p w:rsidR="004711BC" w:rsidRDefault="004711BC" w:rsidP="004711BC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全</w:t>
      </w:r>
      <w:proofErr w:type="gramStart"/>
      <w:r>
        <w:rPr>
          <w:rFonts w:ascii="宋体" w:hAnsi="宋体" w:hint="eastAsia"/>
          <w:sz w:val="24"/>
          <w:szCs w:val="24"/>
        </w:rPr>
        <w:t>功率取力器</w:t>
      </w:r>
      <w:proofErr w:type="gramEnd"/>
      <w:r>
        <w:rPr>
          <w:rFonts w:ascii="宋体" w:hAnsi="宋体" w:hint="eastAsia"/>
          <w:sz w:val="24"/>
          <w:szCs w:val="24"/>
        </w:rPr>
        <w:t>：速比1.6176</w:t>
      </w:r>
    </w:p>
    <w:p w:rsidR="004711BC" w:rsidRDefault="004711BC" w:rsidP="004711BC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三缸柱塞泵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        YX351-- 3ZB-40/180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最大输入功率： 222KW   （302HP）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最高压力：     40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  <w:r>
        <w:rPr>
          <w:rFonts w:ascii="宋体" w:hAnsi="宋体" w:hint="eastAsia"/>
          <w:sz w:val="24"/>
          <w:szCs w:val="24"/>
        </w:rPr>
        <w:t xml:space="preserve">   （￠115柱塞）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柱塞直径：     115mm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冲程长度：     200mm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泵内减速比：   4.387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最大流量：     57m³/h    (7档时，通常只用5、6、7档)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77 m³/h  （8档时）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104 m³/h  （9档时）</w:t>
      </w:r>
    </w:p>
    <w:p w:rsidR="004711BC" w:rsidRDefault="004711BC" w:rsidP="004711BC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电磁流量计(试验结果出来后定型)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型号：LDQ-98A</w:t>
      </w:r>
    </w:p>
    <w:p w:rsidR="004711BC" w:rsidRDefault="004711BC" w:rsidP="004711BC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高压接长管线</w:t>
      </w:r>
    </w:p>
    <w:p w:rsidR="004711BC" w:rsidRDefault="004711BC" w:rsidP="004711BC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配有2.5米35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  <w:r>
        <w:rPr>
          <w:rFonts w:ascii="宋体" w:hAnsi="宋体" w:hint="eastAsia"/>
          <w:sz w:val="24"/>
          <w:szCs w:val="24"/>
        </w:rPr>
        <w:t xml:space="preserve">高压硬管线4根，8米25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  <w:r>
        <w:rPr>
          <w:rFonts w:ascii="宋体" w:hAnsi="宋体" w:hint="eastAsia"/>
          <w:sz w:val="24"/>
          <w:szCs w:val="24"/>
        </w:rPr>
        <w:t xml:space="preserve">的软管线2根，4个35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  <w:r>
        <w:rPr>
          <w:rFonts w:ascii="宋体" w:hAnsi="宋体" w:hint="eastAsia"/>
          <w:sz w:val="24"/>
          <w:szCs w:val="24"/>
        </w:rPr>
        <w:t>的高压活动弯头；</w:t>
      </w:r>
    </w:p>
    <w:p w:rsidR="004711BC" w:rsidRDefault="004711BC" w:rsidP="004711BC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控制柜中加远程油门和转速表，并加一个24V插座；电气系统所有线路加保护套。</w:t>
      </w:r>
    </w:p>
    <w:p w:rsidR="004711BC" w:rsidRDefault="004711BC" w:rsidP="004711BC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带钢</w:t>
      </w:r>
      <w:proofErr w:type="gramStart"/>
      <w:r>
        <w:rPr>
          <w:rFonts w:ascii="宋体" w:hAnsi="宋体" w:hint="eastAsia"/>
          <w:sz w:val="24"/>
          <w:szCs w:val="24"/>
        </w:rPr>
        <w:t>制掩木</w:t>
      </w:r>
      <w:proofErr w:type="gramEnd"/>
      <w:r>
        <w:rPr>
          <w:rFonts w:ascii="宋体" w:hAnsi="宋体" w:hint="eastAsia"/>
          <w:sz w:val="24"/>
          <w:szCs w:val="24"/>
        </w:rPr>
        <w:t>4个；</w:t>
      </w:r>
    </w:p>
    <w:p w:rsidR="004711BC" w:rsidRDefault="004711BC" w:rsidP="004711BC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气浮箱上加一个2寸补水口和一个溢流管；</w:t>
      </w:r>
    </w:p>
    <w:p w:rsidR="004711BC" w:rsidRDefault="004711BC" w:rsidP="004711BC">
      <w:pPr>
        <w:numPr>
          <w:ilvl w:val="0"/>
          <w:numId w:val="1"/>
        </w:numPr>
        <w:spacing w:line="360" w:lineRule="auto"/>
        <w:ind w:left="0"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所有水管线和水箱都能放空。</w:t>
      </w:r>
    </w:p>
    <w:p w:rsidR="004711BC" w:rsidRDefault="004711BC" w:rsidP="004711BC">
      <w:pPr>
        <w:rPr>
          <w:rFonts w:hint="eastAsia"/>
        </w:rPr>
      </w:pPr>
      <w:r>
        <w:rPr>
          <w:rFonts w:ascii="宋体" w:hAnsi="宋体" w:hint="eastAsia"/>
          <w:sz w:val="24"/>
          <w:szCs w:val="24"/>
        </w:rPr>
        <w:t>加装制氮装置。</w:t>
      </w:r>
    </w:p>
    <w:p w:rsidR="006A7D3B" w:rsidRDefault="006A7D3B"/>
    <w:sectPr w:rsidR="006A7D3B" w:rsidSect="006A7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258"/>
    <w:multiLevelType w:val="multilevel"/>
    <w:tmpl w:val="51827480"/>
    <w:lvl w:ilvl="0">
      <w:start w:val="1"/>
      <w:numFmt w:val="decimal"/>
      <w:lvlText w:val="%1.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1BC"/>
    <w:rsid w:val="004711BC"/>
    <w:rsid w:val="006A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B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711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2019-10-09T00:52:00Z</dcterms:created>
  <dcterms:modified xsi:type="dcterms:W3CDTF">2019-10-09T00:55:00Z</dcterms:modified>
</cp:coreProperties>
</file>